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CV of Col (Dr) Subrat Kumar Nanda, Associate Prof (Medicine) &amp; Neurologist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Qualification:​</w:t>
      </w:r>
    </w:p>
    <w:p>
      <w:pPr>
        <w:rPr>
          <w:rFonts w:hint="default"/>
        </w:rPr>
      </w:pPr>
      <w:r>
        <w:rPr>
          <w:rFonts w:hint="default"/>
        </w:rPr>
        <w:t>MBBS – AFMC, Pune University (1996)</w:t>
      </w:r>
    </w:p>
    <w:p>
      <w:pPr>
        <w:rPr>
          <w:rFonts w:hint="default"/>
        </w:rPr>
      </w:pPr>
      <w:r>
        <w:rPr>
          <w:rFonts w:hint="default"/>
        </w:rPr>
        <w:t>MD (Medicine) – AHRR, Delhi University (2005)​​</w:t>
      </w:r>
    </w:p>
    <w:p>
      <w:pPr>
        <w:rPr>
          <w:rFonts w:hint="default"/>
        </w:rPr>
      </w:pPr>
      <w:r>
        <w:rPr>
          <w:rFonts w:hint="default"/>
        </w:rPr>
        <w:t>DNB Neurology – NBE (2014)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Present Appointment:​Senior Advisor (Medicine) &amp; Neurologist, Command Hospital Pune; Associate Professor, AFMC Pune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Publications:</w:t>
      </w:r>
    </w:p>
    <w:p>
      <w:pPr>
        <w:rPr>
          <w:rFonts w:hint="default"/>
        </w:rPr>
      </w:pPr>
      <w:r>
        <w:rPr>
          <w:rFonts w:hint="default"/>
        </w:rPr>
        <w:t>National – 10</w:t>
      </w:r>
    </w:p>
    <w:p>
      <w:pPr>
        <w:rPr>
          <w:rFonts w:hint="default"/>
        </w:rPr>
      </w:pPr>
      <w:r>
        <w:rPr>
          <w:rFonts w:hint="default"/>
        </w:rPr>
        <w:t>International – 07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Awards: Best paper award in National Pediatric Neurology Conference 2013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Special Interest: Epilepsy, Neuroimmunology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r>
        <w:rPr>
          <w:rFonts w:hint="default"/>
        </w:rPr>
        <w:t>Hobbies:​Running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2023-08-28T05:55:31Z</dcterms:created>
  <dc:creator>Admin</dc:creator>
  <cp:lastModifiedBy>Dr. Prince Manchanda</cp:lastModifiedBy>
  <dcterms:modified xsi:type="dcterms:W3CDTF">2023-08-28T05:55:49Z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550336D40015412AA2FD5DD058702369_12</vt:lpwstr>
  </property>
</Properties>
</file>